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40FD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Алгоритм действий в условиях чрезвычайной ситуации при угрозе или осуществлении террористического акта </w:t>
      </w:r>
    </w:p>
    <w:p w14:paraId="5EC802B3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При угрозе или совершении террористического акта звонить в следующие территориальные органы:</w:t>
      </w:r>
    </w:p>
    <w:p w14:paraId="3A1C703C" w14:textId="77777777" w:rsidR="00D46847" w:rsidRPr="00D46847" w:rsidRDefault="00D46847" w:rsidP="00D46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ЕДДС г. Тюмени (</w:t>
      </w:r>
      <w:r w:rsidRPr="00D46847">
        <w:rPr>
          <w:rFonts w:ascii="PT Sans Caption" w:eastAsia="Times New Roman" w:hAnsi="PT Sans Caption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112)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; </w:t>
      </w:r>
    </w:p>
    <w:p w14:paraId="700A7427" w14:textId="77777777" w:rsidR="00D46847" w:rsidRPr="00D46847" w:rsidRDefault="00D46847" w:rsidP="00D4684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Пожарная охрана г. Тюмень (</w:t>
      </w:r>
      <w:r w:rsidRPr="00D46847">
        <w:rPr>
          <w:rFonts w:ascii="PT Sans Caption" w:eastAsia="Times New Roman" w:hAnsi="PT Sans Caption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01,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 с сотового – </w:t>
      </w:r>
      <w:r w:rsidRPr="00D46847">
        <w:rPr>
          <w:rFonts w:ascii="PT Sans Caption" w:eastAsia="Times New Roman" w:hAnsi="PT Sans Caption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112, 001, 010, 011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); </w:t>
      </w:r>
    </w:p>
    <w:p w14:paraId="5C16EB83" w14:textId="77777777" w:rsidR="00D46847" w:rsidRPr="00D46847" w:rsidRDefault="00D46847" w:rsidP="00D4684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УМВД по Тюменской области (</w:t>
      </w:r>
      <w:r w:rsidRPr="00D46847">
        <w:rPr>
          <w:rFonts w:ascii="PT Sans Caption" w:eastAsia="Times New Roman" w:hAnsi="PT Sans Caption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02, 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с сотового- </w:t>
      </w:r>
      <w:r w:rsidRPr="00D46847">
        <w:rPr>
          <w:rFonts w:ascii="PT Sans Caption" w:eastAsia="Times New Roman" w:hAnsi="PT Sans Caption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102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); </w:t>
      </w:r>
    </w:p>
    <w:p w14:paraId="7655D76E" w14:textId="77777777" w:rsidR="00D46847" w:rsidRPr="00D46847" w:rsidRDefault="00D46847" w:rsidP="00D4684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proofErr w:type="spellStart"/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Cкорая</w:t>
      </w:r>
      <w:proofErr w:type="spellEnd"/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 xml:space="preserve"> помощь г. Тюмень (</w:t>
      </w:r>
      <w:r w:rsidRPr="00D46847">
        <w:rPr>
          <w:rFonts w:ascii="PT Sans Caption" w:eastAsia="Times New Roman" w:hAnsi="PT Sans Caption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03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, с сотового – </w:t>
      </w:r>
      <w:r w:rsidRPr="00D46847">
        <w:rPr>
          <w:rFonts w:ascii="PT Sans Caption" w:eastAsia="Times New Roman" w:hAnsi="PT Sans Caption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112, 003, 030, 033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); </w:t>
      </w:r>
    </w:p>
    <w:p w14:paraId="563684CE" w14:textId="77777777" w:rsidR="00D46847" w:rsidRPr="00D46847" w:rsidRDefault="00D46847" w:rsidP="00D4684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Аварийная служба газа г. Тюмень (</w:t>
      </w:r>
      <w:r w:rsidRPr="00D46847">
        <w:rPr>
          <w:rFonts w:ascii="PT Sans Caption" w:eastAsia="Times New Roman" w:hAnsi="PT Sans Caption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04 или 8-800-350-04-04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, с сотового – </w:t>
      </w:r>
      <w:r w:rsidRPr="00D46847">
        <w:rPr>
          <w:rFonts w:ascii="PT Sans Caption" w:eastAsia="Times New Roman" w:hAnsi="PT Sans Caption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004, 040, 044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); </w:t>
      </w:r>
    </w:p>
    <w:p w14:paraId="0491B7C5" w14:textId="77777777" w:rsidR="00D46847" w:rsidRPr="00D46847" w:rsidRDefault="00D46847" w:rsidP="00D4684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При этом сообщить наименование организации, ее адрес, что, где, когда обнаружено, от кого поступила информация и другие детали; в случае взрыва, пожара, задымлении звонить в (</w:t>
      </w:r>
      <w:r w:rsidRPr="00D46847">
        <w:rPr>
          <w:rFonts w:ascii="PT Sans Caption" w:eastAsia="Times New Roman" w:hAnsi="PT Sans Caption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01,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 с сотового – </w:t>
      </w:r>
      <w:r w:rsidRPr="00D46847">
        <w:rPr>
          <w:rFonts w:ascii="PT Sans Caption" w:eastAsia="Times New Roman" w:hAnsi="PT Sans Caption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112, 001, 010, 011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)</w:t>
      </w:r>
    </w:p>
    <w:p w14:paraId="6543A761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 </w:t>
      </w:r>
    </w:p>
    <w:p w14:paraId="6F791185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Меры предупреждения совершения террористических актов: </w:t>
      </w:r>
    </w:p>
    <w:p w14:paraId="12A220FE" w14:textId="77777777" w:rsidR="00D46847" w:rsidRPr="00D46847" w:rsidRDefault="00D46847" w:rsidP="00D46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перед началом работы тщательно осматривать свои рабочие места (уязвимые для совершения актов терроризма места) на предмет возможного обнаружения взрывчатых устройств или подозрительных предметов (мин, снарядов, гранат, самодельных взрывчатых устройств) в сумках, свертках, дипломатах и т.п.; </w:t>
      </w:r>
    </w:p>
    <w:p w14:paraId="70D8658B" w14:textId="77777777" w:rsidR="00D46847" w:rsidRPr="00D46847" w:rsidRDefault="00D46847" w:rsidP="00D46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при обнаружении на территории больницы подозрительных или вооруженных лиц незамедлительно сообщить руководителю или лицу, его замещающему. Особое внимание обращать на поведение этих лиц, наличие у них свертков, подозрительных предметов).</w:t>
      </w:r>
    </w:p>
    <w:p w14:paraId="38BC8B52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 </w:t>
      </w:r>
    </w:p>
    <w:p w14:paraId="34398C27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Действия при угрозе или совершении террористического акта: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br/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br/>
      </w:r>
      <w:r w:rsidRPr="00D46847">
        <w:rPr>
          <w:rFonts w:ascii="PT Sans Caption" w:eastAsia="Times New Roman" w:hAnsi="PT Sans Caption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1. С получением сообщения об угрозе совершения террористического акта: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br/>
        <w:t>1.1. При получении информации об угрозе совершения террористического акта из официальных источников (территориальных органов МВД, ФСБ, ГО и ЧС и др.):</w:t>
      </w:r>
    </w:p>
    <w:p w14:paraId="1EC272F6" w14:textId="77777777" w:rsidR="00D46847" w:rsidRPr="00D46847" w:rsidRDefault="00D46847" w:rsidP="00D468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обратной связью проверить достоверность полученного сообщения; </w:t>
      </w:r>
    </w:p>
    <w:p w14:paraId="24C10316" w14:textId="77777777" w:rsidR="00D46847" w:rsidRPr="00D46847" w:rsidRDefault="00D46847" w:rsidP="00D468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записать в журнале получение и отданные распоряжения (сигналы), дату, время, от кого принято сообщение; </w:t>
      </w:r>
    </w:p>
    <w:p w14:paraId="1BA033EB" w14:textId="77777777" w:rsidR="00D46847" w:rsidRPr="00D46847" w:rsidRDefault="00D46847" w:rsidP="00D468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сообщить руководителю или лицу, его замещающему и следовать его указаниям.</w:t>
      </w:r>
    </w:p>
    <w:p w14:paraId="6BF47870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 </w:t>
      </w:r>
    </w:p>
    <w:p w14:paraId="1CBD5820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1.2. При получении сообщения от анонимного источника по телефону:</w:t>
      </w:r>
    </w:p>
    <w:p w14:paraId="26EA8BC8" w14:textId="77777777" w:rsidR="00D46847" w:rsidRPr="00D46847" w:rsidRDefault="00D46847" w:rsidP="00D46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lastRenderedPageBreak/>
        <w:t>зафиксировать точное время начала разговора и его продолжительность; </w:t>
      </w:r>
    </w:p>
    <w:p w14:paraId="0F014E6D" w14:textId="77777777" w:rsidR="00D46847" w:rsidRPr="00D46847" w:rsidRDefault="00D46847" w:rsidP="00D46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подробно записать полученное сообщение, при этом как можно больше узнать о лице, передающем информацию, о дальнейших его действиях; </w:t>
      </w:r>
    </w:p>
    <w:p w14:paraId="402A6C1C" w14:textId="77777777" w:rsidR="00D46847" w:rsidRPr="00D46847" w:rsidRDefault="00D46847" w:rsidP="00D46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при разговоре постараться определить пол, примерный возраст, особенности речи:</w:t>
      </w:r>
    </w:p>
    <w:p w14:paraId="36825713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- голос (громкий, тихий, грубый, веселый, невнятный и т.п.),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br/>
        <w:t>- темп речи (быстрый, медленный),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br/>
        <w:t>- произношение (отчетливое, искаженное, заикания, шепелявость, акцент, диалект),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br/>
        <w:t>- манера речи (развязная, с издевкой, с нецензурными или жаргонными выражениями),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br/>
        <w:t>- звуковой фон (звуки, шумы, издаваемые а/м, ж/д, радио, телеаппаратурой, голоса и др.),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br/>
        <w:t>- состояние (спокойное, возбужденное),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br/>
        <w:t>- тип звонка (городской или междугородний),</w:t>
      </w:r>
    </w:p>
    <w:p w14:paraId="415332C4" w14:textId="77777777" w:rsidR="00D46847" w:rsidRPr="00D46847" w:rsidRDefault="00D46847" w:rsidP="00D468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попытаться получить от звонившего ответы на следующие вопросы:</w:t>
      </w:r>
    </w:p>
    <w:p w14:paraId="2FCF7241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    - куда, кому, по какому поводу звонит этот человек?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br/>
        <w:t>    - выдвигаются ли им требования и какие?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br/>
        <w:t>    - как и когда с ним можно связаться?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br/>
        <w:t>    - кому вы должны сообщить об этом звонке?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br/>
        <w:t>    - выступает ли он (она) в роли посредника или представляет группу лиц?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br/>
        <w:t>    - на каких условиях согласен отказаться от задуманного?</w:t>
      </w:r>
    </w:p>
    <w:p w14:paraId="445EF46A" w14:textId="77777777" w:rsidR="00D46847" w:rsidRPr="00D46847" w:rsidRDefault="00D46847" w:rsidP="00D468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 xml:space="preserve">добиться от звонящего максимально возможного промежутка времени для принятия решений или совершения </w:t>
      </w:r>
      <w:proofErr w:type="gramStart"/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каких либо</w:t>
      </w:r>
      <w:proofErr w:type="gramEnd"/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 xml:space="preserve"> действий; </w:t>
      </w:r>
    </w:p>
    <w:p w14:paraId="09D36752" w14:textId="77777777" w:rsidR="00D46847" w:rsidRPr="00D46847" w:rsidRDefault="00D46847" w:rsidP="00D468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предложить звонившему связаться с руководителем учреждения, </w:t>
      </w:r>
    </w:p>
    <w:p w14:paraId="0E2F5BFB" w14:textId="77777777" w:rsidR="00D46847" w:rsidRPr="00D46847" w:rsidRDefault="00D46847" w:rsidP="00D468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если возможно, то сообщить во время разговора с другого телефона в территориальные органы (см. выше), если нет такой возможности, то позвонить сразу после разговора, затем доложить руководителю или лицу, его замещающему; </w:t>
      </w:r>
    </w:p>
    <w:p w14:paraId="49E85F96" w14:textId="77777777" w:rsidR="00D46847" w:rsidRPr="00D46847" w:rsidRDefault="00D46847" w:rsidP="00D468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по распоряжению руководителя оповестить личный состав; </w:t>
      </w:r>
    </w:p>
    <w:p w14:paraId="72A7C831" w14:textId="77777777" w:rsidR="00D46847" w:rsidRPr="00D46847" w:rsidRDefault="00D46847" w:rsidP="00D468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исключить доступ посторонних лиц; </w:t>
      </w:r>
    </w:p>
    <w:p w14:paraId="29B803AD" w14:textId="77777777" w:rsidR="00D46847" w:rsidRPr="00D46847" w:rsidRDefault="00D46847" w:rsidP="00D468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по прибытии сотрудников УМВД подробно информировать их о содержании и обстоятельствах полученного сообщения и в дальнейшем выполнять их указания.</w:t>
      </w:r>
    </w:p>
    <w:p w14:paraId="1371D1B4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 </w:t>
      </w:r>
    </w:p>
    <w:p w14:paraId="10868F4E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2. При обнаружении нахождения подозрительных лиц, транспорта, предметов с внешней стороны ограждения объекта:</w:t>
      </w:r>
    </w:p>
    <w:p w14:paraId="15345D8F" w14:textId="77777777" w:rsidR="00D46847" w:rsidRPr="00D46847" w:rsidRDefault="00D46847" w:rsidP="00D468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сообщить руководителю или лицу, его замещающему; </w:t>
      </w:r>
    </w:p>
    <w:p w14:paraId="14F5EF99" w14:textId="77777777" w:rsidR="00D46847" w:rsidRPr="00D46847" w:rsidRDefault="00D46847" w:rsidP="00D468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по распоряжению руководителя сообщить об угрозе в территориальные органы (см. выше); </w:t>
      </w:r>
    </w:p>
    <w:p w14:paraId="39F58059" w14:textId="77777777" w:rsidR="00D46847" w:rsidRPr="00D46847" w:rsidRDefault="00D46847" w:rsidP="00D468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lastRenderedPageBreak/>
        <w:t>организовать скрытое наблюдение за состояние участка и поведением подозрительных лиц; </w:t>
      </w:r>
    </w:p>
    <w:p w14:paraId="1A499FEA" w14:textId="77777777" w:rsidR="00D46847" w:rsidRPr="00D46847" w:rsidRDefault="00D46847" w:rsidP="00D468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докладывать руководителю об ухудшении обстановки и поведении подозрительных людей; </w:t>
      </w:r>
    </w:p>
    <w:p w14:paraId="158895B9" w14:textId="77777777" w:rsidR="00D46847" w:rsidRPr="00D46847" w:rsidRDefault="00D46847" w:rsidP="00D468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с прибытием оперативной группы территориального УМВД, доложить обстановку руководителю группы, и далее действовать по его указаниям.</w:t>
      </w:r>
    </w:p>
    <w:p w14:paraId="33E49926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 </w:t>
      </w:r>
    </w:p>
    <w:p w14:paraId="63D41075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3. При обнаружении на территории объекта или в непосредственной близости от него предмета, похожего на взрывное устройство:</w:t>
      </w:r>
    </w:p>
    <w:p w14:paraId="5988478C" w14:textId="77777777" w:rsidR="00D46847" w:rsidRPr="00D46847" w:rsidRDefault="00D46847" w:rsidP="00D468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сообщить руководителю или лицу, его замещающему; </w:t>
      </w:r>
    </w:p>
    <w:p w14:paraId="5C2DA70A" w14:textId="77777777" w:rsidR="00D46847" w:rsidRPr="00D46847" w:rsidRDefault="00D46847" w:rsidP="00D468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по распоряжению руководителя сообщить об угрозе в территориальные органы (см. выше); </w:t>
      </w:r>
    </w:p>
    <w:p w14:paraId="5E6E1B06" w14:textId="77777777" w:rsidR="00D46847" w:rsidRPr="00D46847" w:rsidRDefault="00D46847" w:rsidP="00D468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находиться на безопасном расстоянии от обнаруженного предмета, не приближаться к нему, не нарушать целостность (не трогать, не открывать, не развязывать, не перемещать находку, т.к. это может привести к взрыву, жертвам, разрушениям); </w:t>
      </w:r>
    </w:p>
    <w:p w14:paraId="410FA0B4" w14:textId="77777777" w:rsidR="00D46847" w:rsidRPr="00D46847" w:rsidRDefault="00D46847" w:rsidP="00D468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зафиксировать время обнаружения подозрительного предмета; </w:t>
      </w:r>
    </w:p>
    <w:p w14:paraId="0F94E5F8" w14:textId="77777777" w:rsidR="00D46847" w:rsidRPr="00D46847" w:rsidRDefault="00D46847" w:rsidP="00D468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предупредить и проследить, чтобы сотрудники, пациенты отошли как можно дальше от опасной находки; </w:t>
      </w:r>
    </w:p>
    <w:p w14:paraId="5E4726FF" w14:textId="77777777" w:rsidR="00D46847" w:rsidRPr="00D46847" w:rsidRDefault="00D46847" w:rsidP="00D468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по указанию руководителя образовать с другими сотрудниками оцепление на безопасном расстоянии места нахождения подозрительного предмета, оградить и перекрыть доступ других лиц к месту его обнаружения; </w:t>
      </w:r>
    </w:p>
    <w:p w14:paraId="6AAFDE8C" w14:textId="77777777" w:rsidR="00D46847" w:rsidRPr="00D46847" w:rsidRDefault="00D46847" w:rsidP="00D468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запрещается пользование радио-мобильной связью вблизи обнаруженного предмета; </w:t>
      </w:r>
    </w:p>
    <w:p w14:paraId="77F99FDC" w14:textId="77777777" w:rsidR="00D46847" w:rsidRPr="00D46847" w:rsidRDefault="00D46847" w:rsidP="00D468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подготовиться к эвакуации сотрудников и пациентов с угрожаемых участков или с учетом обхода места нахождения подозрительного предмета, выключив электроприборы, электрооборудование, соблюдать организованность, не допускать панику и не принимать самостоятельных действий; </w:t>
      </w:r>
    </w:p>
    <w:p w14:paraId="3E76B68E" w14:textId="77777777" w:rsidR="00D46847" w:rsidRPr="00D46847" w:rsidRDefault="00D46847" w:rsidP="00D468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осмотреть помещение, территорию, где был обнаружен подозрительный предмет, постараться запомнить приметы посетителей, их поведение, место нахождение; </w:t>
      </w:r>
    </w:p>
    <w:p w14:paraId="6B463455" w14:textId="77777777" w:rsidR="00D46847" w:rsidRPr="00D46847" w:rsidRDefault="00D46847" w:rsidP="00D468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принять меры к закрытию и опечатыванию помещений, где находятся материальные ценности; </w:t>
      </w:r>
    </w:p>
    <w:p w14:paraId="7F529D68" w14:textId="77777777" w:rsidR="00D46847" w:rsidRPr="00D46847" w:rsidRDefault="00D46847" w:rsidP="00D468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оставаться на рабочем месте, выполняя указания руководителя; </w:t>
      </w:r>
    </w:p>
    <w:p w14:paraId="1F6D9ACA" w14:textId="77777777" w:rsidR="00D46847" w:rsidRPr="00D46847" w:rsidRDefault="00D46847" w:rsidP="00D468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по прибытии сотрудников ОМВД подробно информировать их о месте нахождения подозрительного предмета и в дальнейшем выполнять их указания.</w:t>
      </w:r>
    </w:p>
    <w:p w14:paraId="4AD80289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 </w:t>
      </w:r>
    </w:p>
    <w:p w14:paraId="5BE622BA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4. Попытка вооруженного проникновения на объект и проникновение вооруженных лиц:</w:t>
      </w:r>
    </w:p>
    <w:p w14:paraId="26CF150F" w14:textId="77777777" w:rsidR="00D46847" w:rsidRPr="00D46847" w:rsidRDefault="00D46847" w:rsidP="00D468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оценить реальность угрозы для персонала, пациентов и всего объекта в целом и исходя из реальности угрозы; </w:t>
      </w:r>
    </w:p>
    <w:p w14:paraId="7167B1F8" w14:textId="77777777" w:rsidR="00D46847" w:rsidRPr="00D46847" w:rsidRDefault="00D46847" w:rsidP="00D468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lastRenderedPageBreak/>
        <w:t>нажать кнопку тревожной сигнализации (КТС) или кнопку автоматической пожарной сигнализации (АПС);</w:t>
      </w:r>
    </w:p>
    <w:p w14:paraId="322368E9" w14:textId="77777777" w:rsidR="00D46847" w:rsidRPr="00D46847" w:rsidRDefault="00D46847" w:rsidP="00D468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 xml:space="preserve">незамедлительно сообщить о происшествии руководителю или лицу, его замещающему. При этом сообщить с какого направления </w:t>
      </w:r>
      <w:proofErr w:type="spellStart"/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существляется</w:t>
      </w:r>
      <w:proofErr w:type="spellEnd"/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 xml:space="preserve"> вооруженное проникновение, состав вооруженной группы; </w:t>
      </w:r>
    </w:p>
    <w:p w14:paraId="137C8931" w14:textId="77777777" w:rsidR="00D46847" w:rsidRPr="00D46847" w:rsidRDefault="00D46847" w:rsidP="00D468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по распоряжению руководителя сообщить об угрозе в территориальные органы (см. выше). При этом сообщить с какого направления осуществляется вооруженное проникновение, состав вооруженной группы; </w:t>
      </w:r>
    </w:p>
    <w:p w14:paraId="2BA7C869" w14:textId="77777777" w:rsidR="00D46847" w:rsidRPr="00D46847" w:rsidRDefault="00D46847" w:rsidP="00D468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по распоряжению руководителя оповестить личный состав; </w:t>
      </w:r>
    </w:p>
    <w:p w14:paraId="5EC0330B" w14:textId="77777777" w:rsidR="00D46847" w:rsidRPr="00D46847" w:rsidRDefault="00D46847" w:rsidP="00D468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прекратить передвижение персонала по территории учреждения; </w:t>
      </w:r>
    </w:p>
    <w:p w14:paraId="0E73111B" w14:textId="77777777" w:rsidR="00D46847" w:rsidRPr="00D46847" w:rsidRDefault="00D46847" w:rsidP="00D468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закрыть все входы и выходы на территорию объекта и здания; </w:t>
      </w:r>
    </w:p>
    <w:p w14:paraId="6F63DFB2" w14:textId="77777777" w:rsidR="00D46847" w:rsidRPr="00D46847" w:rsidRDefault="00D46847" w:rsidP="00D468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исключить доступ посторонних лиц;</w:t>
      </w:r>
    </w:p>
    <w:p w14:paraId="658993EB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 </w:t>
      </w:r>
    </w:p>
    <w:p w14:paraId="69FC79B5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5. При захвате заложников на объекте:</w:t>
      </w:r>
    </w:p>
    <w:p w14:paraId="15D5FEB5" w14:textId="77777777" w:rsidR="00D46847" w:rsidRPr="00D46847" w:rsidRDefault="00D46847" w:rsidP="00D468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нажать кнопку тревожной сигнализации (КТС) или кнопку автоматической пожарной сигнализации (АПС); </w:t>
      </w:r>
    </w:p>
    <w:p w14:paraId="4D991316" w14:textId="77777777" w:rsidR="00D46847" w:rsidRPr="00D46847" w:rsidRDefault="00D46847" w:rsidP="00D468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сообщить в территориальные органы (см. выше), руководителю или лицу, его замещающему; </w:t>
      </w:r>
    </w:p>
    <w:p w14:paraId="047E08B7" w14:textId="77777777" w:rsidR="00D46847" w:rsidRPr="00D46847" w:rsidRDefault="00D46847" w:rsidP="00D468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при этом сообщить требования лиц, захвативших заложников, и место их нахождения. </w:t>
      </w:r>
    </w:p>
    <w:p w14:paraId="72210029" w14:textId="77777777" w:rsidR="00D46847" w:rsidRPr="00D46847" w:rsidRDefault="00D46847" w:rsidP="00D468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проинформировать об опасности руководителей соседних предприятий; </w:t>
      </w:r>
    </w:p>
    <w:p w14:paraId="7710211F" w14:textId="77777777" w:rsidR="00D46847" w:rsidRPr="00D46847" w:rsidRDefault="00D46847" w:rsidP="00D468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принять меры к пресечению возможной паники, в случае необходимости подготовить эвакуацию сотрудников, пациентов; </w:t>
      </w:r>
    </w:p>
    <w:p w14:paraId="40D3A8C2" w14:textId="77777777" w:rsidR="00D46847" w:rsidRPr="00D46847" w:rsidRDefault="00D46847" w:rsidP="00D468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не допускать провокационных действий; </w:t>
      </w:r>
    </w:p>
    <w:p w14:paraId="12FDF61E" w14:textId="77777777" w:rsidR="00D46847" w:rsidRPr="00D46847" w:rsidRDefault="00D46847" w:rsidP="00D468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не допускать действий, которые могут спровоцировать нападающих к применению оружия и человеческим жертвам; </w:t>
      </w:r>
    </w:p>
    <w:p w14:paraId="33D795FF" w14:textId="77777777" w:rsidR="00D46847" w:rsidRPr="00D46847" w:rsidRDefault="00D46847" w:rsidP="00D468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инициативно не вступать в переговоры с террористами.</w:t>
      </w:r>
    </w:p>
    <w:p w14:paraId="70A21AD8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 </w:t>
      </w:r>
    </w:p>
    <w:p w14:paraId="15ECCE0D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Если вы оказались в числе заложников, то:</w:t>
      </w:r>
    </w:p>
    <w:p w14:paraId="38A98CAF" w14:textId="77777777" w:rsidR="00D46847" w:rsidRPr="00D46847" w:rsidRDefault="00D46847" w:rsidP="00D468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переносите оскорбления, унижения, не смотрите преступникам в глаза, не ведите себя вызывающе; </w:t>
      </w:r>
    </w:p>
    <w:p w14:paraId="5B86E5BF" w14:textId="77777777" w:rsidR="00D46847" w:rsidRPr="00D46847" w:rsidRDefault="00D46847" w:rsidP="00D468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при необходимости выполняйте требования преступников, если это не связано с причинением ущерба жизни и здоровья людей. Не противоречить преступникам, не рискуйте жизнью окружающих и своей собственной, не допускайте истерик, паники; </w:t>
      </w:r>
    </w:p>
    <w:p w14:paraId="6128B7DC" w14:textId="77777777" w:rsidR="00D46847" w:rsidRPr="00D46847" w:rsidRDefault="00D46847" w:rsidP="00D468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на совершение любых действий спрашивайте разрешение (сесть, встать, попить, сходить в туалет и др.); </w:t>
      </w:r>
    </w:p>
    <w:p w14:paraId="72226D34" w14:textId="77777777" w:rsidR="00D46847" w:rsidRPr="00D46847" w:rsidRDefault="00D46847" w:rsidP="00D468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если ранены, то стараться меньше двигаться, т.к. сохраните потерю крови; </w:t>
      </w:r>
    </w:p>
    <w:p w14:paraId="2DC44E84" w14:textId="77777777" w:rsidR="00D46847" w:rsidRPr="00D46847" w:rsidRDefault="00D46847" w:rsidP="00D468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стараться запомнить приметы преступников, их отличительные черты лиц, фигуры, одежду, имена, клички, шрамы, татуировки, особенности речи, поведения, разговор.</w:t>
      </w:r>
    </w:p>
    <w:p w14:paraId="5F04E3B6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lastRenderedPageBreak/>
        <w:t> </w:t>
      </w:r>
    </w:p>
    <w:p w14:paraId="59A09B13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Во время операции по освобождению:</w:t>
      </w:r>
    </w:p>
    <w:p w14:paraId="016A1F91" w14:textId="77777777" w:rsidR="00D46847" w:rsidRPr="00D46847" w:rsidRDefault="00D46847" w:rsidP="00D468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лежать на полу лицом вниз, голову закрыть руками и не двигаться; </w:t>
      </w:r>
    </w:p>
    <w:p w14:paraId="5F49B439" w14:textId="77777777" w:rsidR="00D46847" w:rsidRPr="00D46847" w:rsidRDefault="00D46847" w:rsidP="00D468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не бежать на встречу сотрудникам спецслужб или от них, т.к. могут принять вас за преступника; </w:t>
      </w:r>
    </w:p>
    <w:p w14:paraId="2993D18A" w14:textId="77777777" w:rsidR="00D46847" w:rsidRPr="00D46847" w:rsidRDefault="00D46847" w:rsidP="00D468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по возможности держитесь подальше от проемов дверей, окон.</w:t>
      </w:r>
    </w:p>
    <w:p w14:paraId="26DA707A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 </w:t>
      </w:r>
    </w:p>
    <w:p w14:paraId="2519CDE4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Если стало известно о готовящемся или совершенном преступлении, немедленно сообщить об этом администрации учреждения, в территориальные органы ОМВД.</w:t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br/>
      </w: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br/>
      </w:r>
      <w:r w:rsidRPr="00D46847">
        <w:rPr>
          <w:rFonts w:ascii="PT Sans Caption" w:eastAsia="Times New Roman" w:hAnsi="PT Sans Caption" w:cs="Times New Roman"/>
          <w:b/>
          <w:bCs/>
          <w:color w:val="333333"/>
          <w:kern w:val="0"/>
          <w:sz w:val="23"/>
          <w:szCs w:val="23"/>
          <w:lang w:eastAsia="ru-RU"/>
          <w14:ligatures w14:val="none"/>
        </w:rPr>
        <w:t>6. При совершении на объекте террористического акта (взрыв, поджог и т.п.) или другой крупной ЧС (аварии, катастрофы и т.п.) вне объекта:</w:t>
      </w:r>
    </w:p>
    <w:p w14:paraId="69FC67F0" w14:textId="77777777" w:rsidR="00D46847" w:rsidRPr="00D46847" w:rsidRDefault="00D46847" w:rsidP="00D468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нажать кнопку тревожной сигнализации (КТС) или кнопку автоматической пожарной сигнализации (АПС); </w:t>
      </w:r>
    </w:p>
    <w:p w14:paraId="132C404D" w14:textId="77777777" w:rsidR="00D46847" w:rsidRPr="00D46847" w:rsidRDefault="00D46847" w:rsidP="00D468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обеспечить оповещение персонала; </w:t>
      </w:r>
    </w:p>
    <w:p w14:paraId="23AB82D8" w14:textId="77777777" w:rsidR="00D46847" w:rsidRPr="00D46847" w:rsidRDefault="00D46847" w:rsidP="00D468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сообщить руководителю или лицу, его замещающему; </w:t>
      </w:r>
    </w:p>
    <w:p w14:paraId="05C76D24" w14:textId="77777777" w:rsidR="00D46847" w:rsidRPr="00D46847" w:rsidRDefault="00D46847" w:rsidP="00D468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по распоряжению руководителя сообщить об угрозе в территориальные органы (см. выше).</w:t>
      </w:r>
    </w:p>
    <w:p w14:paraId="4EB2BB4B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 </w:t>
      </w:r>
    </w:p>
    <w:p w14:paraId="39C81572" w14:textId="77777777" w:rsidR="00D46847" w:rsidRPr="00D46847" w:rsidRDefault="00D46847" w:rsidP="00D46847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При этом сообщить характер происшествия:</w:t>
      </w:r>
    </w:p>
    <w:p w14:paraId="4BEB9127" w14:textId="77777777" w:rsidR="00D46847" w:rsidRPr="00D46847" w:rsidRDefault="00D46847" w:rsidP="00D468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подготовиться к эвакуации сотрудников и пациентов с угрожаемых участков; </w:t>
      </w:r>
    </w:p>
    <w:p w14:paraId="272C5DBC" w14:textId="77777777" w:rsidR="00D46847" w:rsidRPr="00D46847" w:rsidRDefault="00D46847" w:rsidP="00D468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</w:pPr>
      <w:r w:rsidRPr="00D46847">
        <w:rPr>
          <w:rFonts w:ascii="PT Sans Caption" w:eastAsia="Times New Roman" w:hAnsi="PT Sans Caption" w:cs="Times New Roman"/>
          <w:color w:val="333333"/>
          <w:kern w:val="0"/>
          <w:sz w:val="23"/>
          <w:szCs w:val="23"/>
          <w:lang w:eastAsia="ru-RU"/>
          <w14:ligatures w14:val="none"/>
        </w:rPr>
        <w:t>принять участие по оказанию 1-й мед. помощи пострадавшим и эвакуации их в безопасные места.</w:t>
      </w:r>
    </w:p>
    <w:p w14:paraId="271DCE62" w14:textId="77777777" w:rsidR="0082713E" w:rsidRDefault="0082713E"/>
    <w:sectPr w:rsidR="0082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037"/>
    <w:multiLevelType w:val="multilevel"/>
    <w:tmpl w:val="DA16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9052F"/>
    <w:multiLevelType w:val="multilevel"/>
    <w:tmpl w:val="22A2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40437"/>
    <w:multiLevelType w:val="multilevel"/>
    <w:tmpl w:val="B818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D09D8"/>
    <w:multiLevelType w:val="multilevel"/>
    <w:tmpl w:val="9128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24E43"/>
    <w:multiLevelType w:val="multilevel"/>
    <w:tmpl w:val="6AA2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44079"/>
    <w:multiLevelType w:val="multilevel"/>
    <w:tmpl w:val="590A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56A12"/>
    <w:multiLevelType w:val="multilevel"/>
    <w:tmpl w:val="0784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20BE9"/>
    <w:multiLevelType w:val="multilevel"/>
    <w:tmpl w:val="23B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FC7877"/>
    <w:multiLevelType w:val="multilevel"/>
    <w:tmpl w:val="8FDC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BC5E3E"/>
    <w:multiLevelType w:val="multilevel"/>
    <w:tmpl w:val="98B0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300C0D"/>
    <w:multiLevelType w:val="multilevel"/>
    <w:tmpl w:val="FAFA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ED1808"/>
    <w:multiLevelType w:val="multilevel"/>
    <w:tmpl w:val="3924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BF145D"/>
    <w:multiLevelType w:val="multilevel"/>
    <w:tmpl w:val="D456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73798B"/>
    <w:multiLevelType w:val="multilevel"/>
    <w:tmpl w:val="496C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3214111">
    <w:abstractNumId w:val="4"/>
  </w:num>
  <w:num w:numId="2" w16cid:durableId="1926764121">
    <w:abstractNumId w:val="1"/>
  </w:num>
  <w:num w:numId="3" w16cid:durableId="2110276171">
    <w:abstractNumId w:val="9"/>
  </w:num>
  <w:num w:numId="4" w16cid:durableId="174928533">
    <w:abstractNumId w:val="5"/>
  </w:num>
  <w:num w:numId="5" w16cid:durableId="969020127">
    <w:abstractNumId w:val="2"/>
  </w:num>
  <w:num w:numId="6" w16cid:durableId="840199215">
    <w:abstractNumId w:val="12"/>
  </w:num>
  <w:num w:numId="7" w16cid:durableId="47070677">
    <w:abstractNumId w:val="3"/>
  </w:num>
  <w:num w:numId="8" w16cid:durableId="1592932454">
    <w:abstractNumId w:val="11"/>
  </w:num>
  <w:num w:numId="9" w16cid:durableId="1817061756">
    <w:abstractNumId w:val="7"/>
  </w:num>
  <w:num w:numId="10" w16cid:durableId="851139563">
    <w:abstractNumId w:val="10"/>
  </w:num>
  <w:num w:numId="11" w16cid:durableId="98649757">
    <w:abstractNumId w:val="13"/>
  </w:num>
  <w:num w:numId="12" w16cid:durableId="644243840">
    <w:abstractNumId w:val="0"/>
  </w:num>
  <w:num w:numId="13" w16cid:durableId="1136487025">
    <w:abstractNumId w:val="8"/>
  </w:num>
  <w:num w:numId="14" w16cid:durableId="1280718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3E"/>
    <w:rsid w:val="0082713E"/>
    <w:rsid w:val="00D4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D3876-0386-4B43-9F73-F5F69360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1361</Words>
  <Characters>7761</Characters>
  <Application>Microsoft Office Word</Application>
  <DocSecurity>0</DocSecurity>
  <Lines>64</Lines>
  <Paragraphs>18</Paragraphs>
  <ScaleCrop>false</ScaleCrop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2023-01-14T05:49:00Z</dcterms:created>
  <dcterms:modified xsi:type="dcterms:W3CDTF">2023-01-14T05:49:00Z</dcterms:modified>
</cp:coreProperties>
</file>